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093"/>
        <w:gridCol w:w="283"/>
        <w:gridCol w:w="88"/>
        <w:gridCol w:w="54"/>
        <w:gridCol w:w="3119"/>
        <w:gridCol w:w="1984"/>
        <w:gridCol w:w="2157"/>
      </w:tblGrid>
      <w:tr w:rsidR="00F21065" w:rsidTr="00004B73">
        <w:tc>
          <w:tcPr>
            <w:tcW w:w="9778" w:type="dxa"/>
            <w:gridSpan w:val="7"/>
            <w:shd w:val="clear" w:color="auto" w:fill="FFCF37"/>
          </w:tcPr>
          <w:p w:rsidR="00F25477" w:rsidRDefault="00857031" w:rsidP="00857031">
            <w:pPr>
              <w:jc w:val="center"/>
              <w:rPr>
                <w:b/>
                <w:sz w:val="32"/>
                <w:szCs w:val="32"/>
              </w:rPr>
            </w:pPr>
            <w:r w:rsidRPr="00BF0815">
              <w:rPr>
                <w:b/>
                <w:sz w:val="32"/>
                <w:szCs w:val="32"/>
              </w:rPr>
              <w:t xml:space="preserve">UNITA’ </w:t>
            </w:r>
            <w:proofErr w:type="spellStart"/>
            <w:r w:rsidRPr="00BF0815">
              <w:rPr>
                <w:b/>
                <w:sz w:val="32"/>
                <w:szCs w:val="32"/>
              </w:rPr>
              <w:t>DI</w:t>
            </w:r>
            <w:proofErr w:type="spellEnd"/>
            <w:r w:rsidRPr="00BF0815">
              <w:rPr>
                <w:b/>
                <w:sz w:val="32"/>
                <w:szCs w:val="32"/>
              </w:rPr>
              <w:t xml:space="preserve"> COMPETENZA </w:t>
            </w:r>
          </w:p>
          <w:p w:rsidR="00857031" w:rsidRDefault="00F25477" w:rsidP="008570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Legami Educativi A Distanza </w:t>
            </w:r>
            <w:r w:rsidR="00B32CED">
              <w:rPr>
                <w:b/>
                <w:sz w:val="32"/>
                <w:szCs w:val="32"/>
              </w:rPr>
              <w:t>- Interdisciplinare</w:t>
            </w:r>
          </w:p>
          <w:p w:rsidR="00857031" w:rsidRDefault="00857031" w:rsidP="008570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Nucleo tematico </w:t>
            </w:r>
            <w:proofErr w:type="spellStart"/>
            <w:r>
              <w:rPr>
                <w:b/>
                <w:sz w:val="32"/>
                <w:szCs w:val="32"/>
              </w:rPr>
              <w:t>unitario-Ed</w:t>
            </w:r>
            <w:proofErr w:type="spellEnd"/>
            <w:r>
              <w:rPr>
                <w:b/>
                <w:sz w:val="32"/>
                <w:szCs w:val="32"/>
              </w:rPr>
              <w:t>. Civica</w:t>
            </w:r>
          </w:p>
          <w:p w:rsidR="00F21065" w:rsidRPr="00BF0815" w:rsidRDefault="00F21065" w:rsidP="00E2192A">
            <w:pPr>
              <w:jc w:val="center"/>
              <w:rPr>
                <w:b/>
                <w:sz w:val="32"/>
                <w:szCs w:val="32"/>
              </w:rPr>
            </w:pPr>
            <w:r w:rsidRPr="00BF0815">
              <w:rPr>
                <w:b/>
                <w:sz w:val="32"/>
                <w:szCs w:val="32"/>
              </w:rPr>
              <w:t xml:space="preserve"> SCUOLA </w:t>
            </w:r>
            <w:r w:rsidR="00E2192A">
              <w:rPr>
                <w:b/>
                <w:sz w:val="32"/>
                <w:szCs w:val="32"/>
              </w:rPr>
              <w:t>DELL’INFANZIA</w:t>
            </w:r>
          </w:p>
        </w:tc>
      </w:tr>
      <w:tr w:rsidR="00314121" w:rsidTr="00004B73">
        <w:tc>
          <w:tcPr>
            <w:tcW w:w="2376" w:type="dxa"/>
            <w:gridSpan w:val="2"/>
            <w:shd w:val="clear" w:color="auto" w:fill="FFCF37"/>
          </w:tcPr>
          <w:p w:rsidR="00314121" w:rsidRPr="003B1C04" w:rsidRDefault="00E2192A" w:rsidP="00F21065">
            <w:pPr>
              <w:tabs>
                <w:tab w:val="left" w:pos="1452"/>
              </w:tabs>
              <w:jc w:val="both"/>
              <w:rPr>
                <w:b/>
              </w:rPr>
            </w:pPr>
            <w:r>
              <w:rPr>
                <w:rFonts w:ascii="Arial Narrow" w:eastAsia="Calibri" w:hAnsi="Arial Narrow" w:cs="Arial"/>
                <w:b/>
                <w:i/>
                <w:szCs w:val="18"/>
              </w:rPr>
              <w:t>Campi di esperienza</w:t>
            </w:r>
          </w:p>
        </w:tc>
        <w:tc>
          <w:tcPr>
            <w:tcW w:w="7402" w:type="dxa"/>
            <w:gridSpan w:val="5"/>
            <w:shd w:val="clear" w:color="auto" w:fill="auto"/>
          </w:tcPr>
          <w:p w:rsidR="00314121" w:rsidRDefault="00314121"/>
        </w:tc>
      </w:tr>
      <w:tr w:rsidR="00314121" w:rsidTr="00004B73">
        <w:tc>
          <w:tcPr>
            <w:tcW w:w="2376" w:type="dxa"/>
            <w:gridSpan w:val="2"/>
            <w:shd w:val="clear" w:color="auto" w:fill="FFCF37"/>
          </w:tcPr>
          <w:p w:rsidR="00314121" w:rsidRPr="003B1C04" w:rsidRDefault="00E2192A">
            <w:pPr>
              <w:rPr>
                <w:b/>
              </w:rPr>
            </w:pPr>
            <w:r>
              <w:rPr>
                <w:rFonts w:ascii="Arial Narrow" w:eastAsia="Calibri" w:hAnsi="Arial Narrow" w:cs="Arial"/>
                <w:b/>
                <w:i/>
                <w:szCs w:val="18"/>
              </w:rPr>
              <w:t>Sezione</w:t>
            </w:r>
          </w:p>
        </w:tc>
        <w:tc>
          <w:tcPr>
            <w:tcW w:w="7402" w:type="dxa"/>
            <w:gridSpan w:val="5"/>
            <w:shd w:val="clear" w:color="auto" w:fill="auto"/>
          </w:tcPr>
          <w:p w:rsidR="00314121" w:rsidRDefault="00314121"/>
        </w:tc>
      </w:tr>
      <w:tr w:rsidR="00314121" w:rsidTr="00004B73">
        <w:tc>
          <w:tcPr>
            <w:tcW w:w="2376" w:type="dxa"/>
            <w:gridSpan w:val="2"/>
            <w:shd w:val="clear" w:color="auto" w:fill="FFCF37"/>
          </w:tcPr>
          <w:p w:rsidR="00314121" w:rsidRPr="003B1C04" w:rsidRDefault="00F21065">
            <w:pPr>
              <w:rPr>
                <w:b/>
              </w:rPr>
            </w:pPr>
            <w:r w:rsidRPr="003B1C04">
              <w:rPr>
                <w:rFonts w:ascii="Arial Narrow" w:eastAsia="Calibri" w:hAnsi="Arial Narrow" w:cs="Arial"/>
                <w:b/>
                <w:i/>
                <w:szCs w:val="18"/>
              </w:rPr>
              <w:t>Anno Scolastico</w:t>
            </w:r>
          </w:p>
        </w:tc>
        <w:tc>
          <w:tcPr>
            <w:tcW w:w="7402" w:type="dxa"/>
            <w:gridSpan w:val="5"/>
            <w:shd w:val="clear" w:color="auto" w:fill="auto"/>
          </w:tcPr>
          <w:p w:rsidR="00314121" w:rsidRDefault="007A4640" w:rsidP="00DD299C">
            <w:r>
              <w:t>202</w:t>
            </w:r>
            <w:r w:rsidR="00DD299C">
              <w:t>1</w:t>
            </w:r>
            <w:r>
              <w:t>-202</w:t>
            </w:r>
            <w:r w:rsidR="00DD299C">
              <w:t>2</w:t>
            </w:r>
          </w:p>
        </w:tc>
      </w:tr>
      <w:tr w:rsidR="00314121" w:rsidTr="00004B73">
        <w:tc>
          <w:tcPr>
            <w:tcW w:w="2376" w:type="dxa"/>
            <w:gridSpan w:val="2"/>
            <w:shd w:val="clear" w:color="auto" w:fill="FFCF37"/>
          </w:tcPr>
          <w:p w:rsidR="00314121" w:rsidRPr="003B1C04" w:rsidRDefault="00F21065">
            <w:pPr>
              <w:rPr>
                <w:b/>
              </w:rPr>
            </w:pPr>
            <w:r w:rsidRPr="003B1C04">
              <w:rPr>
                <w:rFonts w:ascii="Arial Narrow" w:eastAsia="Calibri" w:hAnsi="Arial Narrow" w:cs="Arial"/>
                <w:b/>
                <w:i/>
                <w:szCs w:val="18"/>
              </w:rPr>
              <w:t>Titolo</w:t>
            </w:r>
          </w:p>
        </w:tc>
        <w:tc>
          <w:tcPr>
            <w:tcW w:w="7402" w:type="dxa"/>
            <w:gridSpan w:val="5"/>
            <w:shd w:val="clear" w:color="auto" w:fill="auto"/>
          </w:tcPr>
          <w:p w:rsidR="00314121" w:rsidRDefault="00314121"/>
        </w:tc>
      </w:tr>
      <w:tr w:rsidR="00D565D3" w:rsidTr="00004B73">
        <w:tc>
          <w:tcPr>
            <w:tcW w:w="9778" w:type="dxa"/>
            <w:gridSpan w:val="7"/>
            <w:shd w:val="clear" w:color="auto" w:fill="FFCF37"/>
          </w:tcPr>
          <w:p w:rsidR="00D565D3" w:rsidRDefault="00D565D3" w:rsidP="00D565D3">
            <w:pPr>
              <w:jc w:val="center"/>
            </w:pPr>
            <w:r w:rsidRPr="00D1697F">
              <w:rPr>
                <w:rFonts w:ascii="Arial Narrow" w:eastAsia="Calibri" w:hAnsi="Arial Narrow" w:cs="Arial"/>
                <w:b/>
                <w:i/>
                <w:szCs w:val="18"/>
              </w:rPr>
              <w:t xml:space="preserve">ORIZZONTE </w:t>
            </w:r>
            <w:proofErr w:type="spellStart"/>
            <w:r w:rsidRPr="00D1697F">
              <w:rPr>
                <w:rFonts w:ascii="Arial Narrow" w:eastAsia="Calibri" w:hAnsi="Arial Narrow" w:cs="Arial"/>
                <w:b/>
                <w:i/>
                <w:szCs w:val="18"/>
              </w:rPr>
              <w:t>DI</w:t>
            </w:r>
            <w:proofErr w:type="spellEnd"/>
            <w:r w:rsidRPr="00D1697F">
              <w:rPr>
                <w:rFonts w:ascii="Arial Narrow" w:eastAsia="Calibri" w:hAnsi="Arial Narrow" w:cs="Arial"/>
                <w:b/>
                <w:i/>
                <w:szCs w:val="18"/>
              </w:rPr>
              <w:t xml:space="preserve"> RIFERIMENTO</w:t>
            </w:r>
          </w:p>
        </w:tc>
      </w:tr>
      <w:tr w:rsidR="00314121" w:rsidTr="00004B73">
        <w:tc>
          <w:tcPr>
            <w:tcW w:w="7621" w:type="dxa"/>
            <w:gridSpan w:val="6"/>
            <w:shd w:val="clear" w:color="auto" w:fill="FFCF37"/>
          </w:tcPr>
          <w:p w:rsidR="00314121" w:rsidRDefault="00D565D3" w:rsidP="003B1C04">
            <w:pPr>
              <w:jc w:val="center"/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Competenze Chiave</w:t>
            </w: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 Europee  (22/05/2018)</w:t>
            </w:r>
          </w:p>
        </w:tc>
        <w:tc>
          <w:tcPr>
            <w:tcW w:w="2157" w:type="dxa"/>
          </w:tcPr>
          <w:p w:rsidR="00314121" w:rsidRDefault="00D565D3">
            <w:r>
              <w:rPr>
                <w:rFonts w:ascii="Arial Narrow" w:eastAsia="Calibri" w:hAnsi="Arial Narrow" w:cs="Arial"/>
                <w:szCs w:val="18"/>
              </w:rPr>
              <w:t>Indicare la/e competenza/e coinvolte</w:t>
            </w:r>
          </w:p>
        </w:tc>
      </w:tr>
      <w:tr w:rsidR="00314121" w:rsidTr="00D565D3">
        <w:tc>
          <w:tcPr>
            <w:tcW w:w="7621" w:type="dxa"/>
            <w:gridSpan w:val="6"/>
          </w:tcPr>
          <w:p w:rsidR="00314121" w:rsidRPr="003B1C04" w:rsidRDefault="00D565D3"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1   Competenza alfabetica funzionale</w:t>
            </w:r>
          </w:p>
        </w:tc>
        <w:tc>
          <w:tcPr>
            <w:tcW w:w="2157" w:type="dxa"/>
          </w:tcPr>
          <w:p w:rsidR="00314121" w:rsidRDefault="00314121"/>
        </w:tc>
      </w:tr>
      <w:tr w:rsidR="00314121" w:rsidTr="00D565D3">
        <w:tc>
          <w:tcPr>
            <w:tcW w:w="7621" w:type="dxa"/>
            <w:gridSpan w:val="6"/>
          </w:tcPr>
          <w:p w:rsidR="00314121" w:rsidRPr="003B1C04" w:rsidRDefault="00D565D3"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2   Competenza multi linguistica</w:t>
            </w:r>
          </w:p>
        </w:tc>
        <w:tc>
          <w:tcPr>
            <w:tcW w:w="2157" w:type="dxa"/>
          </w:tcPr>
          <w:p w:rsidR="00314121" w:rsidRDefault="00314121"/>
        </w:tc>
      </w:tr>
      <w:tr w:rsidR="00D565D3" w:rsidTr="00D565D3">
        <w:tc>
          <w:tcPr>
            <w:tcW w:w="7621" w:type="dxa"/>
            <w:gridSpan w:val="6"/>
          </w:tcPr>
          <w:p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3   Competenza matematica e competenza in scienze, tecnologie e ingegneria</w:t>
            </w:r>
          </w:p>
        </w:tc>
        <w:tc>
          <w:tcPr>
            <w:tcW w:w="2157" w:type="dxa"/>
          </w:tcPr>
          <w:p w:rsidR="00D565D3" w:rsidRDefault="00D565D3"/>
        </w:tc>
      </w:tr>
      <w:tr w:rsidR="00D565D3" w:rsidTr="00D565D3">
        <w:tc>
          <w:tcPr>
            <w:tcW w:w="7621" w:type="dxa"/>
            <w:gridSpan w:val="6"/>
          </w:tcPr>
          <w:p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4   Competenza digitale</w:t>
            </w:r>
          </w:p>
        </w:tc>
        <w:tc>
          <w:tcPr>
            <w:tcW w:w="2157" w:type="dxa"/>
          </w:tcPr>
          <w:p w:rsidR="00D565D3" w:rsidRDefault="00D565D3"/>
        </w:tc>
      </w:tr>
      <w:tr w:rsidR="00D565D3" w:rsidTr="00D565D3">
        <w:tc>
          <w:tcPr>
            <w:tcW w:w="7621" w:type="dxa"/>
            <w:gridSpan w:val="6"/>
          </w:tcPr>
          <w:p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5   Competenza personale, sociale e capacità di imparare a imparare</w:t>
            </w:r>
          </w:p>
        </w:tc>
        <w:tc>
          <w:tcPr>
            <w:tcW w:w="2157" w:type="dxa"/>
          </w:tcPr>
          <w:p w:rsidR="00D565D3" w:rsidRDefault="00D565D3"/>
        </w:tc>
      </w:tr>
      <w:tr w:rsidR="00D565D3" w:rsidTr="00D565D3">
        <w:tc>
          <w:tcPr>
            <w:tcW w:w="7621" w:type="dxa"/>
            <w:gridSpan w:val="6"/>
          </w:tcPr>
          <w:p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6   Competenza in materia di cittadinanza</w:t>
            </w:r>
          </w:p>
        </w:tc>
        <w:tc>
          <w:tcPr>
            <w:tcW w:w="2157" w:type="dxa"/>
          </w:tcPr>
          <w:p w:rsidR="00D565D3" w:rsidRDefault="00D565D3"/>
        </w:tc>
      </w:tr>
      <w:tr w:rsidR="00D565D3" w:rsidTr="00D565D3">
        <w:tc>
          <w:tcPr>
            <w:tcW w:w="7621" w:type="dxa"/>
            <w:gridSpan w:val="6"/>
          </w:tcPr>
          <w:p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7   Competenza imprenditoriale</w:t>
            </w:r>
          </w:p>
        </w:tc>
        <w:tc>
          <w:tcPr>
            <w:tcW w:w="2157" w:type="dxa"/>
          </w:tcPr>
          <w:p w:rsidR="00D565D3" w:rsidRDefault="00D565D3"/>
        </w:tc>
      </w:tr>
      <w:tr w:rsidR="00D565D3" w:rsidTr="00D565D3">
        <w:tc>
          <w:tcPr>
            <w:tcW w:w="7621" w:type="dxa"/>
            <w:gridSpan w:val="6"/>
          </w:tcPr>
          <w:p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8   Competenza in materia di consapevolezza ed espressione culturali</w:t>
            </w:r>
          </w:p>
        </w:tc>
        <w:tc>
          <w:tcPr>
            <w:tcW w:w="2157" w:type="dxa"/>
          </w:tcPr>
          <w:p w:rsidR="00D565D3" w:rsidRDefault="00D565D3"/>
        </w:tc>
      </w:tr>
      <w:tr w:rsidR="00D565D3" w:rsidTr="00004B73">
        <w:tc>
          <w:tcPr>
            <w:tcW w:w="7621" w:type="dxa"/>
            <w:gridSpan w:val="6"/>
            <w:shd w:val="clear" w:color="auto" w:fill="FFCF37"/>
          </w:tcPr>
          <w:p w:rsidR="003B1C04" w:rsidRDefault="003B1C04" w:rsidP="00B903CA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903CA" w:rsidRPr="00D1697F" w:rsidRDefault="00B903CA" w:rsidP="00004B73">
            <w:pPr>
              <w:shd w:val="clear" w:color="auto" w:fill="FFCF37"/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Competenze Chiave di Cittadinanza</w:t>
            </w: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 </w:t>
            </w:r>
          </w:p>
          <w:p w:rsidR="00D565D3" w:rsidRDefault="00D565D3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</w:p>
        </w:tc>
        <w:tc>
          <w:tcPr>
            <w:tcW w:w="2157" w:type="dxa"/>
          </w:tcPr>
          <w:p w:rsidR="00D565D3" w:rsidRDefault="00B903CA">
            <w:r>
              <w:rPr>
                <w:rFonts w:ascii="Arial Narrow" w:eastAsia="Calibri" w:hAnsi="Arial Narrow" w:cs="Arial"/>
                <w:szCs w:val="18"/>
              </w:rPr>
              <w:t>Indicare la/e competenza/e coinvolte</w:t>
            </w:r>
          </w:p>
        </w:tc>
      </w:tr>
      <w:tr w:rsidR="00D565D3" w:rsidTr="00D565D3">
        <w:tc>
          <w:tcPr>
            <w:tcW w:w="7621" w:type="dxa"/>
            <w:gridSpan w:val="6"/>
          </w:tcPr>
          <w:p w:rsidR="00D565D3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1   Imparare ad imparare</w:t>
            </w:r>
          </w:p>
        </w:tc>
        <w:tc>
          <w:tcPr>
            <w:tcW w:w="2157" w:type="dxa"/>
          </w:tcPr>
          <w:p w:rsidR="00D565D3" w:rsidRDefault="00D565D3"/>
        </w:tc>
      </w:tr>
      <w:tr w:rsidR="00AD3732" w:rsidTr="00D565D3">
        <w:tc>
          <w:tcPr>
            <w:tcW w:w="7621" w:type="dxa"/>
            <w:gridSpan w:val="6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2   Progettare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D565D3">
        <w:tc>
          <w:tcPr>
            <w:tcW w:w="7621" w:type="dxa"/>
            <w:gridSpan w:val="6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3   Comunicare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D565D3">
        <w:tc>
          <w:tcPr>
            <w:tcW w:w="7621" w:type="dxa"/>
            <w:gridSpan w:val="6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4   Collaborare e partecipare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D565D3">
        <w:tc>
          <w:tcPr>
            <w:tcW w:w="7621" w:type="dxa"/>
            <w:gridSpan w:val="6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5   Agire in modo autonomo e responsabile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D565D3">
        <w:tc>
          <w:tcPr>
            <w:tcW w:w="7621" w:type="dxa"/>
            <w:gridSpan w:val="6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6   Risolvere problemi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D565D3">
        <w:tc>
          <w:tcPr>
            <w:tcW w:w="7621" w:type="dxa"/>
            <w:gridSpan w:val="6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7   Individuare collegamenti e relazioni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D565D3">
        <w:tc>
          <w:tcPr>
            <w:tcW w:w="7621" w:type="dxa"/>
            <w:gridSpan w:val="6"/>
          </w:tcPr>
          <w:p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8   Acquisire ed interpretare l’informazione</w:t>
            </w:r>
          </w:p>
        </w:tc>
        <w:tc>
          <w:tcPr>
            <w:tcW w:w="2157" w:type="dxa"/>
          </w:tcPr>
          <w:p w:rsidR="00AD3732" w:rsidRDefault="00AD3732"/>
        </w:tc>
      </w:tr>
      <w:tr w:rsidR="00AD3732" w:rsidTr="00004B73">
        <w:tc>
          <w:tcPr>
            <w:tcW w:w="7621" w:type="dxa"/>
            <w:gridSpan w:val="6"/>
            <w:shd w:val="clear" w:color="auto" w:fill="FFCF37"/>
          </w:tcPr>
          <w:p w:rsidR="00DC642D" w:rsidRDefault="00DC642D" w:rsidP="00DC642D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Competenze previste </w:t>
            </w: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dalla Certificazione di Competenze</w:t>
            </w: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 della Scuola </w:t>
            </w:r>
            <w:r w:rsidR="00E2192A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dell’Infanzia</w:t>
            </w:r>
          </w:p>
          <w:p w:rsidR="00AD3732" w:rsidRDefault="00DC642D" w:rsidP="00E2192A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(da </w:t>
            </w:r>
            <w:r w:rsidR="00E2192A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compilare solo a cura della sezione di 5 anni</w:t>
            </w: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)</w:t>
            </w:r>
          </w:p>
        </w:tc>
        <w:tc>
          <w:tcPr>
            <w:tcW w:w="2157" w:type="dxa"/>
          </w:tcPr>
          <w:p w:rsidR="00AD3732" w:rsidRDefault="00DC642D">
            <w:r>
              <w:rPr>
                <w:rFonts w:ascii="Arial Narrow" w:eastAsia="Calibri" w:hAnsi="Arial Narrow" w:cs="Arial"/>
                <w:szCs w:val="18"/>
              </w:rPr>
              <w:t>Indicare la/e competenza/e coinvolte</w:t>
            </w:r>
          </w:p>
        </w:tc>
      </w:tr>
      <w:tr w:rsidR="00FA0062" w:rsidTr="00D565D3">
        <w:tc>
          <w:tcPr>
            <w:tcW w:w="7621" w:type="dxa"/>
            <w:gridSpan w:val="6"/>
          </w:tcPr>
          <w:p w:rsidR="00FA0062" w:rsidRPr="003B1C04" w:rsidRDefault="00FA0062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</w:tc>
        <w:tc>
          <w:tcPr>
            <w:tcW w:w="2157" w:type="dxa"/>
          </w:tcPr>
          <w:p w:rsidR="00FA0062" w:rsidRDefault="00FA0062"/>
        </w:tc>
      </w:tr>
      <w:tr w:rsidR="00FA0062" w:rsidTr="00D565D3">
        <w:tc>
          <w:tcPr>
            <w:tcW w:w="7621" w:type="dxa"/>
            <w:gridSpan w:val="6"/>
          </w:tcPr>
          <w:p w:rsidR="00FA0062" w:rsidRPr="003B1C04" w:rsidRDefault="00FA0062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</w:tc>
        <w:tc>
          <w:tcPr>
            <w:tcW w:w="2157" w:type="dxa"/>
          </w:tcPr>
          <w:p w:rsidR="00FA0062" w:rsidRDefault="00FA0062"/>
        </w:tc>
      </w:tr>
      <w:tr w:rsidR="00DC642D" w:rsidTr="00D565D3">
        <w:tc>
          <w:tcPr>
            <w:tcW w:w="7621" w:type="dxa"/>
            <w:gridSpan w:val="6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6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6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6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6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6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6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</w:tc>
        <w:tc>
          <w:tcPr>
            <w:tcW w:w="2157" w:type="dxa"/>
          </w:tcPr>
          <w:p w:rsidR="00DC642D" w:rsidRDefault="00DC642D"/>
        </w:tc>
      </w:tr>
      <w:tr w:rsidR="00DC642D" w:rsidTr="00D565D3">
        <w:tc>
          <w:tcPr>
            <w:tcW w:w="7621" w:type="dxa"/>
            <w:gridSpan w:val="6"/>
          </w:tcPr>
          <w:p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</w:tc>
        <w:tc>
          <w:tcPr>
            <w:tcW w:w="2157" w:type="dxa"/>
          </w:tcPr>
          <w:p w:rsidR="00DC642D" w:rsidRDefault="00DC642D"/>
        </w:tc>
      </w:tr>
      <w:tr w:rsidR="00203444" w:rsidTr="00004B73">
        <w:tc>
          <w:tcPr>
            <w:tcW w:w="2518" w:type="dxa"/>
            <w:gridSpan w:val="4"/>
            <w:shd w:val="clear" w:color="auto" w:fill="FFCF37"/>
          </w:tcPr>
          <w:p w:rsidR="00203444" w:rsidRPr="00203444" w:rsidRDefault="00203444" w:rsidP="00235657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203444">
              <w:rPr>
                <w:rFonts w:ascii="Arial Narrow" w:eastAsia="Calibri" w:hAnsi="Arial Narrow" w:cs="Arial"/>
                <w:b/>
                <w:bCs/>
                <w:i/>
              </w:rPr>
              <w:t>Campi di esperienza</w:t>
            </w:r>
          </w:p>
        </w:tc>
        <w:tc>
          <w:tcPr>
            <w:tcW w:w="7260" w:type="dxa"/>
            <w:gridSpan w:val="3"/>
            <w:shd w:val="clear" w:color="auto" w:fill="FFCF37"/>
          </w:tcPr>
          <w:p w:rsidR="00203444" w:rsidRPr="00203444" w:rsidRDefault="00203444" w:rsidP="00203444">
            <w:pPr>
              <w:jc w:val="center"/>
            </w:pPr>
            <w:r w:rsidRPr="00203444">
              <w:rPr>
                <w:rFonts w:ascii="Arial Narrow" w:eastAsia="Calibri" w:hAnsi="Arial Narrow" w:cs="Arial"/>
                <w:b/>
                <w:bCs/>
                <w:i/>
              </w:rPr>
              <w:t>Traguardi per lo sviluppo delle Competenze</w:t>
            </w:r>
          </w:p>
        </w:tc>
      </w:tr>
      <w:tr w:rsidR="00BE5CEF" w:rsidTr="00BE5CEF">
        <w:tc>
          <w:tcPr>
            <w:tcW w:w="2518" w:type="dxa"/>
            <w:gridSpan w:val="4"/>
          </w:tcPr>
          <w:p w:rsidR="00BE5CEF" w:rsidRDefault="00BE5CEF"/>
        </w:tc>
        <w:tc>
          <w:tcPr>
            <w:tcW w:w="7260" w:type="dxa"/>
            <w:gridSpan w:val="3"/>
          </w:tcPr>
          <w:p w:rsidR="00BE5CEF" w:rsidRDefault="00BE5CEF"/>
        </w:tc>
      </w:tr>
      <w:tr w:rsidR="00BE5CEF" w:rsidTr="00BE5CEF">
        <w:tc>
          <w:tcPr>
            <w:tcW w:w="2518" w:type="dxa"/>
            <w:gridSpan w:val="4"/>
          </w:tcPr>
          <w:p w:rsidR="00BE5CEF" w:rsidRDefault="00BE5CEF"/>
        </w:tc>
        <w:tc>
          <w:tcPr>
            <w:tcW w:w="7260" w:type="dxa"/>
            <w:gridSpan w:val="3"/>
          </w:tcPr>
          <w:p w:rsidR="00BE5CEF" w:rsidRDefault="00BE5CEF"/>
        </w:tc>
      </w:tr>
      <w:tr w:rsidR="00BE5CEF" w:rsidTr="00BE5CEF">
        <w:tc>
          <w:tcPr>
            <w:tcW w:w="2518" w:type="dxa"/>
            <w:gridSpan w:val="4"/>
          </w:tcPr>
          <w:p w:rsidR="00BE5CEF" w:rsidRDefault="00BE5CEF"/>
        </w:tc>
        <w:tc>
          <w:tcPr>
            <w:tcW w:w="7260" w:type="dxa"/>
            <w:gridSpan w:val="3"/>
          </w:tcPr>
          <w:p w:rsidR="00BE5CEF" w:rsidRDefault="00BE5CEF"/>
        </w:tc>
      </w:tr>
      <w:tr w:rsidR="00434299" w:rsidTr="00004B73">
        <w:tc>
          <w:tcPr>
            <w:tcW w:w="9778" w:type="dxa"/>
            <w:gridSpan w:val="7"/>
            <w:shd w:val="clear" w:color="auto" w:fill="FFCF37"/>
          </w:tcPr>
          <w:p w:rsidR="00434299" w:rsidRPr="00BE5CEF" w:rsidRDefault="00434299" w:rsidP="00BF0815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BE5CEF">
              <w:rPr>
                <w:rFonts w:ascii="Arial Narrow" w:eastAsia="Calibri" w:hAnsi="Arial Narrow" w:cs="Arial"/>
                <w:b/>
                <w:bCs/>
                <w:i/>
              </w:rPr>
              <w:t>O</w:t>
            </w:r>
            <w:r w:rsidR="00BF0815" w:rsidRPr="00BE5CEF">
              <w:rPr>
                <w:rFonts w:ascii="Arial Narrow" w:eastAsia="Calibri" w:hAnsi="Arial Narrow" w:cs="Arial"/>
                <w:b/>
                <w:bCs/>
                <w:i/>
              </w:rPr>
              <w:t xml:space="preserve">biettivi di </w:t>
            </w:r>
            <w:r w:rsidRPr="00BE5CEF">
              <w:rPr>
                <w:rFonts w:ascii="Arial Narrow" w:eastAsia="Calibri" w:hAnsi="Arial Narrow" w:cs="Arial"/>
                <w:b/>
                <w:bCs/>
                <w:i/>
              </w:rPr>
              <w:t xml:space="preserve"> A</w:t>
            </w:r>
            <w:r w:rsidR="00BF0815" w:rsidRPr="00BE5CEF">
              <w:rPr>
                <w:rFonts w:ascii="Arial Narrow" w:eastAsia="Calibri" w:hAnsi="Arial Narrow" w:cs="Arial"/>
                <w:b/>
                <w:bCs/>
                <w:i/>
              </w:rPr>
              <w:t>pprendimento</w:t>
            </w:r>
          </w:p>
        </w:tc>
      </w:tr>
      <w:tr w:rsidR="00BE5CEF" w:rsidTr="00004B73">
        <w:tc>
          <w:tcPr>
            <w:tcW w:w="2464" w:type="dxa"/>
            <w:gridSpan w:val="3"/>
            <w:shd w:val="clear" w:color="auto" w:fill="FFCF37"/>
          </w:tcPr>
          <w:p w:rsidR="00BE5CEF" w:rsidRPr="003B1C04" w:rsidRDefault="00BE5CEF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 w:val="28"/>
                <w:szCs w:val="28"/>
              </w:rPr>
            </w:pPr>
            <w:r w:rsidRPr="00203444">
              <w:rPr>
                <w:rFonts w:ascii="Arial Narrow" w:eastAsia="Calibri" w:hAnsi="Arial Narrow" w:cs="Arial"/>
                <w:b/>
                <w:bCs/>
                <w:i/>
              </w:rPr>
              <w:t>Campi di esperienza</w:t>
            </w:r>
          </w:p>
        </w:tc>
        <w:tc>
          <w:tcPr>
            <w:tcW w:w="3173" w:type="dxa"/>
            <w:gridSpan w:val="2"/>
            <w:shd w:val="clear" w:color="auto" w:fill="FFCF37"/>
          </w:tcPr>
          <w:p w:rsidR="00BE5CEF" w:rsidRPr="00BE5CEF" w:rsidRDefault="00BE5CEF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BE5CEF">
              <w:rPr>
                <w:rFonts w:ascii="Arial Narrow" w:eastAsia="Calibri" w:hAnsi="Arial Narrow" w:cs="Arial"/>
                <w:b/>
                <w:bCs/>
                <w:i/>
              </w:rPr>
              <w:t>Abilità</w:t>
            </w:r>
          </w:p>
        </w:tc>
        <w:tc>
          <w:tcPr>
            <w:tcW w:w="4141" w:type="dxa"/>
            <w:gridSpan w:val="2"/>
            <w:shd w:val="clear" w:color="auto" w:fill="FFCF37"/>
          </w:tcPr>
          <w:p w:rsidR="00BE5CEF" w:rsidRPr="00BE5CEF" w:rsidRDefault="00BE5CEF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BE5CEF">
              <w:rPr>
                <w:rFonts w:ascii="Arial Narrow" w:eastAsia="Calibri" w:hAnsi="Arial Narrow" w:cs="Arial"/>
                <w:b/>
                <w:bCs/>
                <w:i/>
              </w:rPr>
              <w:t>Conoscenze</w:t>
            </w:r>
          </w:p>
        </w:tc>
      </w:tr>
      <w:tr w:rsidR="00BE5CEF" w:rsidTr="00BE5CEF">
        <w:tc>
          <w:tcPr>
            <w:tcW w:w="2464" w:type="dxa"/>
            <w:gridSpan w:val="3"/>
            <w:shd w:val="clear" w:color="auto" w:fill="auto"/>
          </w:tcPr>
          <w:p w:rsidR="00BE5CEF" w:rsidRPr="003B1C04" w:rsidRDefault="00BE5CEF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173" w:type="dxa"/>
            <w:gridSpan w:val="2"/>
            <w:shd w:val="clear" w:color="auto" w:fill="auto"/>
          </w:tcPr>
          <w:p w:rsidR="00BE5CEF" w:rsidRPr="003B1C04" w:rsidRDefault="00BE5CEF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41" w:type="dxa"/>
            <w:gridSpan w:val="2"/>
            <w:shd w:val="clear" w:color="auto" w:fill="auto"/>
          </w:tcPr>
          <w:p w:rsidR="00BE5CEF" w:rsidRPr="003B1C04" w:rsidRDefault="00BE5CEF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 w:val="28"/>
                <w:szCs w:val="28"/>
              </w:rPr>
            </w:pPr>
          </w:p>
        </w:tc>
      </w:tr>
      <w:tr w:rsidR="00BE5CEF" w:rsidTr="00BE5CEF">
        <w:tc>
          <w:tcPr>
            <w:tcW w:w="2464" w:type="dxa"/>
            <w:gridSpan w:val="3"/>
            <w:shd w:val="clear" w:color="auto" w:fill="auto"/>
          </w:tcPr>
          <w:p w:rsidR="00BE5CEF" w:rsidRPr="003B1C04" w:rsidRDefault="00BE5CEF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173" w:type="dxa"/>
            <w:gridSpan w:val="2"/>
            <w:shd w:val="clear" w:color="auto" w:fill="auto"/>
          </w:tcPr>
          <w:p w:rsidR="00BE5CEF" w:rsidRPr="003B1C04" w:rsidRDefault="00BE5CEF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41" w:type="dxa"/>
            <w:gridSpan w:val="2"/>
            <w:shd w:val="clear" w:color="auto" w:fill="auto"/>
          </w:tcPr>
          <w:p w:rsidR="00BE5CEF" w:rsidRPr="003B1C04" w:rsidRDefault="00BE5CEF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 w:val="28"/>
                <w:szCs w:val="28"/>
              </w:rPr>
            </w:pPr>
          </w:p>
        </w:tc>
      </w:tr>
      <w:tr w:rsidR="00BE5CEF" w:rsidTr="00BE5CEF">
        <w:tc>
          <w:tcPr>
            <w:tcW w:w="2464" w:type="dxa"/>
            <w:gridSpan w:val="3"/>
            <w:shd w:val="clear" w:color="auto" w:fill="auto"/>
          </w:tcPr>
          <w:p w:rsidR="00BE5CEF" w:rsidRPr="003B1C04" w:rsidRDefault="00BE5CEF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173" w:type="dxa"/>
            <w:gridSpan w:val="2"/>
            <w:shd w:val="clear" w:color="auto" w:fill="auto"/>
          </w:tcPr>
          <w:p w:rsidR="00BE5CEF" w:rsidRPr="003B1C04" w:rsidRDefault="00BE5CEF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41" w:type="dxa"/>
            <w:gridSpan w:val="2"/>
            <w:shd w:val="clear" w:color="auto" w:fill="auto"/>
          </w:tcPr>
          <w:p w:rsidR="00BE5CEF" w:rsidRPr="003B1C04" w:rsidRDefault="00BE5CEF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 w:val="28"/>
                <w:szCs w:val="28"/>
              </w:rPr>
            </w:pPr>
          </w:p>
        </w:tc>
      </w:tr>
      <w:tr w:rsidR="00434299" w:rsidTr="00004B73">
        <w:tc>
          <w:tcPr>
            <w:tcW w:w="2093" w:type="dxa"/>
            <w:shd w:val="clear" w:color="auto" w:fill="FFCF37"/>
          </w:tcPr>
          <w:p w:rsidR="00434299" w:rsidRPr="00F32941" w:rsidRDefault="00BE5C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03444">
              <w:rPr>
                <w:rFonts w:ascii="Arial Narrow" w:eastAsia="Calibri" w:hAnsi="Arial Narrow" w:cs="Arial"/>
                <w:b/>
                <w:bCs/>
                <w:i/>
              </w:rPr>
              <w:t>Campi di esperienza</w:t>
            </w:r>
          </w:p>
        </w:tc>
        <w:tc>
          <w:tcPr>
            <w:tcW w:w="7685" w:type="dxa"/>
            <w:gridSpan w:val="6"/>
            <w:shd w:val="clear" w:color="auto" w:fill="FFCF37"/>
          </w:tcPr>
          <w:p w:rsidR="00434299" w:rsidRDefault="00BE5CEF" w:rsidP="00BE5CEF">
            <w:pPr>
              <w:jc w:val="center"/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Contenuti</w:t>
            </w:r>
          </w:p>
        </w:tc>
      </w:tr>
      <w:tr w:rsidR="00F97281" w:rsidTr="00F97281">
        <w:tc>
          <w:tcPr>
            <w:tcW w:w="2093" w:type="dxa"/>
            <w:shd w:val="clear" w:color="auto" w:fill="auto"/>
          </w:tcPr>
          <w:p w:rsidR="00F97281" w:rsidRPr="00203444" w:rsidRDefault="00F97281">
            <w:pPr>
              <w:rPr>
                <w:rFonts w:ascii="Arial Narrow" w:eastAsia="Calibri" w:hAnsi="Arial Narrow" w:cs="Arial"/>
                <w:b/>
                <w:bCs/>
                <w:i/>
              </w:rPr>
            </w:pPr>
          </w:p>
        </w:tc>
        <w:tc>
          <w:tcPr>
            <w:tcW w:w="7685" w:type="dxa"/>
            <w:gridSpan w:val="6"/>
            <w:shd w:val="clear" w:color="auto" w:fill="auto"/>
          </w:tcPr>
          <w:p w:rsidR="00F97281" w:rsidRDefault="00F97281" w:rsidP="00BE5CEF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</w:tc>
      </w:tr>
      <w:tr w:rsidR="00F97281" w:rsidTr="00F97281">
        <w:tc>
          <w:tcPr>
            <w:tcW w:w="2093" w:type="dxa"/>
            <w:shd w:val="clear" w:color="auto" w:fill="auto"/>
          </w:tcPr>
          <w:p w:rsidR="00F97281" w:rsidRPr="00203444" w:rsidRDefault="00F97281">
            <w:pPr>
              <w:rPr>
                <w:rFonts w:ascii="Arial Narrow" w:eastAsia="Calibri" w:hAnsi="Arial Narrow" w:cs="Arial"/>
                <w:b/>
                <w:bCs/>
                <w:i/>
              </w:rPr>
            </w:pPr>
          </w:p>
        </w:tc>
        <w:tc>
          <w:tcPr>
            <w:tcW w:w="7685" w:type="dxa"/>
            <w:gridSpan w:val="6"/>
            <w:shd w:val="clear" w:color="auto" w:fill="auto"/>
          </w:tcPr>
          <w:p w:rsidR="00F97281" w:rsidRDefault="00F97281" w:rsidP="00BE5CEF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</w:tc>
      </w:tr>
      <w:tr w:rsidR="00F97281" w:rsidTr="00F97281">
        <w:tc>
          <w:tcPr>
            <w:tcW w:w="2093" w:type="dxa"/>
            <w:shd w:val="clear" w:color="auto" w:fill="auto"/>
          </w:tcPr>
          <w:p w:rsidR="00F97281" w:rsidRPr="00203444" w:rsidRDefault="00F97281">
            <w:pPr>
              <w:rPr>
                <w:rFonts w:ascii="Arial Narrow" w:eastAsia="Calibri" w:hAnsi="Arial Narrow" w:cs="Arial"/>
                <w:b/>
                <w:bCs/>
                <w:i/>
              </w:rPr>
            </w:pPr>
          </w:p>
        </w:tc>
        <w:tc>
          <w:tcPr>
            <w:tcW w:w="7685" w:type="dxa"/>
            <w:gridSpan w:val="6"/>
            <w:shd w:val="clear" w:color="auto" w:fill="auto"/>
          </w:tcPr>
          <w:p w:rsidR="00F97281" w:rsidRDefault="00F97281" w:rsidP="00BE5CEF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</w:tc>
      </w:tr>
      <w:tr w:rsidR="00460E8C" w:rsidTr="00004B73">
        <w:tc>
          <w:tcPr>
            <w:tcW w:w="2093" w:type="dxa"/>
            <w:shd w:val="clear" w:color="auto" w:fill="FFCF37"/>
          </w:tcPr>
          <w:p w:rsidR="00460E8C" w:rsidRPr="00F32941" w:rsidRDefault="00BE5CEF" w:rsidP="00BE5CE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D</w:t>
            </w: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estinatari</w:t>
            </w: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 </w:t>
            </w:r>
          </w:p>
        </w:tc>
        <w:tc>
          <w:tcPr>
            <w:tcW w:w="7685" w:type="dxa"/>
            <w:gridSpan w:val="6"/>
          </w:tcPr>
          <w:p w:rsidR="00460E8C" w:rsidRDefault="00460E8C"/>
        </w:tc>
      </w:tr>
      <w:tr w:rsidR="00B16BAE" w:rsidTr="00004B73">
        <w:tc>
          <w:tcPr>
            <w:tcW w:w="2093" w:type="dxa"/>
            <w:shd w:val="clear" w:color="auto" w:fill="FFCF37"/>
          </w:tcPr>
          <w:p w:rsidR="00B16BAE" w:rsidRDefault="00B16BAE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Tempi</w:t>
            </w:r>
          </w:p>
        </w:tc>
        <w:tc>
          <w:tcPr>
            <w:tcW w:w="7685" w:type="dxa"/>
            <w:gridSpan w:val="6"/>
          </w:tcPr>
          <w:p w:rsidR="00B16BAE" w:rsidRDefault="00B16BAE"/>
        </w:tc>
      </w:tr>
      <w:tr w:rsidR="00E2192A" w:rsidTr="009A442A">
        <w:trPr>
          <w:trHeight w:val="3995"/>
        </w:trPr>
        <w:tc>
          <w:tcPr>
            <w:tcW w:w="2093" w:type="dxa"/>
            <w:shd w:val="clear" w:color="auto" w:fill="FFCF37"/>
          </w:tcPr>
          <w:p w:rsidR="00E2192A" w:rsidRDefault="00E2192A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E2192A" w:rsidRDefault="00E2192A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Attività</w:t>
            </w:r>
          </w:p>
        </w:tc>
        <w:tc>
          <w:tcPr>
            <w:tcW w:w="7685" w:type="dxa"/>
            <w:gridSpan w:val="6"/>
          </w:tcPr>
          <w:p w:rsidR="009A442A" w:rsidRPr="0096425D" w:rsidRDefault="000D44D5" w:rsidP="009A442A">
            <w:pPr>
              <w:keepNext/>
              <w:keepLines/>
              <w:spacing w:line="259" w:lineRule="auto"/>
              <w:outlineLvl w:val="2"/>
              <w:rPr>
                <w:rFonts w:ascii="Arial Narrow" w:eastAsia="Calibri" w:hAnsi="Arial Narrow" w:cs="Arial"/>
                <w:b/>
                <w:bCs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szCs w:val="18"/>
              </w:rPr>
              <w:t>1.</w:t>
            </w:r>
            <w:r w:rsidR="009A442A" w:rsidRPr="0096425D">
              <w:rPr>
                <w:rFonts w:ascii="Arial Narrow" w:eastAsia="Calibri" w:hAnsi="Arial Narrow" w:cs="Arial"/>
                <w:b/>
                <w:bCs/>
                <w:szCs w:val="18"/>
              </w:rPr>
              <w:t>Didattica Digitale Integrata di supporto alle attività in presenza</w:t>
            </w:r>
          </w:p>
          <w:p w:rsidR="009A442A" w:rsidRPr="003375BD" w:rsidRDefault="009A442A" w:rsidP="009A442A">
            <w:pPr>
              <w:rPr>
                <w:rFonts w:ascii="Arial Narrow" w:eastAsia="Calibri" w:hAnsi="Arial Narrow" w:cs="Arial"/>
                <w:b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/>
                <w:bCs/>
                <w:szCs w:val="18"/>
              </w:rPr>
              <w:t xml:space="preserve">Attività in presenza/asincrone: </w:t>
            </w:r>
          </w:p>
          <w:p w:rsidR="009A442A" w:rsidRPr="0096425D" w:rsidRDefault="009A442A" w:rsidP="009A442A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Cs/>
                <w:szCs w:val="18"/>
              </w:rPr>
              <w:t>Indagine sulle preconoscenze.</w:t>
            </w:r>
          </w:p>
          <w:p w:rsidR="009A442A" w:rsidRPr="0096425D" w:rsidRDefault="009A442A" w:rsidP="009A442A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Introduzione agli argomenti con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braingstorming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>.</w:t>
            </w:r>
          </w:p>
          <w:p w:rsidR="009A442A" w:rsidRPr="0096425D" w:rsidRDefault="009A442A" w:rsidP="009A442A">
            <w:pPr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Cs/>
                <w:szCs w:val="18"/>
              </w:rPr>
              <w:t>Lezione frontale.</w:t>
            </w:r>
          </w:p>
          <w:p w:rsidR="009A442A" w:rsidRPr="0096425D" w:rsidRDefault="009A442A" w:rsidP="009A442A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attività tramite  l'utilizzo delle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App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relative alla piattaforma Google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Gsuite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for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Education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e registro elettronico Nuvola. </w:t>
            </w:r>
          </w:p>
          <w:p w:rsidR="009A442A" w:rsidRPr="0096425D" w:rsidRDefault="009A442A" w:rsidP="009A442A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Tali attività  prevedono la creazione e gestione di materiali didattici, volta all’azione di feedback e alla valutazione formativa,i quali verranno conservati in un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repository</w:t>
            </w:r>
            <w:proofErr w:type="spellEnd"/>
          </w:p>
          <w:p w:rsidR="009A442A" w:rsidRPr="0096425D" w:rsidRDefault="009A442A" w:rsidP="009A442A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utilizzo di Google Drive come sistema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cloud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per il tracciamento e la gestione      automatica dei materiali didattici </w:t>
            </w:r>
          </w:p>
          <w:p w:rsidR="009A442A" w:rsidRPr="0096425D" w:rsidRDefault="000D44D5" w:rsidP="009A442A">
            <w:pPr>
              <w:keepNext/>
              <w:keepLines/>
              <w:spacing w:line="259" w:lineRule="auto"/>
              <w:outlineLvl w:val="2"/>
              <w:rPr>
                <w:rFonts w:ascii="Arial Narrow" w:eastAsia="Calibri" w:hAnsi="Arial Narrow" w:cs="Arial"/>
                <w:b/>
                <w:bCs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szCs w:val="18"/>
              </w:rPr>
              <w:t>2.</w:t>
            </w:r>
            <w:r w:rsidR="009A442A" w:rsidRPr="0096425D">
              <w:rPr>
                <w:rFonts w:ascii="Arial Narrow" w:eastAsia="Calibri" w:hAnsi="Arial Narrow" w:cs="Arial"/>
                <w:b/>
                <w:bCs/>
                <w:szCs w:val="18"/>
              </w:rPr>
              <w:t xml:space="preserve">Didattica Digitale Integrata Sostitutiva </w:t>
            </w:r>
          </w:p>
          <w:p w:rsidR="009A442A" w:rsidRPr="003375BD" w:rsidRDefault="009A442A" w:rsidP="003375BD">
            <w:pPr>
              <w:rPr>
                <w:rFonts w:ascii="Arial Narrow" w:eastAsia="Calibri" w:hAnsi="Arial Narrow" w:cs="Arial"/>
                <w:b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/>
                <w:bCs/>
                <w:szCs w:val="18"/>
              </w:rPr>
              <w:t>Attività sincrone/asincrona :</w:t>
            </w:r>
          </w:p>
          <w:p w:rsidR="00E2192A" w:rsidRPr="009A442A" w:rsidRDefault="009A442A" w:rsidP="009A442A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videolezione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rivolte all’intero gruppo classe e/o gruppi di alunni, programmate nell’ambito dell’orario settimanale,tramite  l'utilizzo delle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App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relative alla piattaforma Google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Gsuite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for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Education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>;</w:t>
            </w:r>
          </w:p>
        </w:tc>
      </w:tr>
      <w:tr w:rsidR="00B16BAE" w:rsidTr="00004B73">
        <w:tc>
          <w:tcPr>
            <w:tcW w:w="2093" w:type="dxa"/>
            <w:shd w:val="clear" w:color="auto" w:fill="FFCF37"/>
          </w:tcPr>
          <w:p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2E1D5A" w:rsidRDefault="002E1D5A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2E1D5A" w:rsidRDefault="002E1D5A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B16BAE" w:rsidRDefault="00362F73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Metodologie e soluzioni organizzative</w:t>
            </w:r>
          </w:p>
        </w:tc>
        <w:tc>
          <w:tcPr>
            <w:tcW w:w="7685" w:type="dxa"/>
            <w:gridSpan w:val="6"/>
          </w:tcPr>
          <w:p w:rsidR="009A442A" w:rsidRDefault="009A442A" w:rsidP="009A442A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Classe virtuale Google Suite: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Classroom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</w:p>
          <w:p w:rsidR="009A442A" w:rsidRPr="0096425D" w:rsidRDefault="009A442A" w:rsidP="009A442A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Meet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Hangouts</w:t>
            </w:r>
            <w:proofErr w:type="spellEnd"/>
          </w:p>
          <w:p w:rsidR="009A442A" w:rsidRPr="0096425D" w:rsidRDefault="009A442A" w:rsidP="009A442A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Cs/>
                <w:szCs w:val="18"/>
              </w:rPr>
              <w:t>Modalità FAD- registro elettronico Nuvola</w:t>
            </w:r>
          </w:p>
          <w:p w:rsidR="009A442A" w:rsidRPr="0096425D" w:rsidRDefault="009A442A" w:rsidP="009A442A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Metodologia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Learning</w:t>
            </w:r>
            <w:proofErr w:type="spellEnd"/>
          </w:p>
          <w:p w:rsidR="009A442A" w:rsidRPr="0096425D" w:rsidRDefault="009A442A" w:rsidP="009A442A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Cs/>
                <w:szCs w:val="18"/>
              </w:rPr>
              <w:t>Metodo deduttivo e induttivo</w:t>
            </w:r>
          </w:p>
          <w:p w:rsidR="009A442A" w:rsidRPr="0096425D" w:rsidRDefault="009A442A" w:rsidP="009A442A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Didattica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laboratoriale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</w:p>
          <w:p w:rsidR="009A442A" w:rsidRPr="0096425D" w:rsidRDefault="009A442A" w:rsidP="009A442A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Cs/>
                <w:szCs w:val="18"/>
              </w:rPr>
              <w:t>Metodologie della scoperta guidata</w:t>
            </w:r>
          </w:p>
          <w:p w:rsidR="009A442A" w:rsidRPr="0096425D" w:rsidRDefault="009A442A" w:rsidP="009A442A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Problem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posing</w:t>
            </w:r>
            <w:proofErr w:type="spellEnd"/>
          </w:p>
          <w:p w:rsidR="009A442A" w:rsidRPr="0096425D" w:rsidRDefault="009A442A" w:rsidP="009A442A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Problem</w:t>
            </w:r>
            <w:proofErr w:type="spellEnd"/>
            <w:r w:rsidRPr="0096425D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solving</w:t>
            </w:r>
            <w:proofErr w:type="spellEnd"/>
          </w:p>
          <w:p w:rsidR="009A442A" w:rsidRPr="0096425D" w:rsidRDefault="009A442A" w:rsidP="009A442A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96425D">
              <w:rPr>
                <w:rFonts w:ascii="Arial Narrow" w:eastAsia="Calibri" w:hAnsi="Arial Narrow" w:cs="Arial"/>
                <w:bCs/>
                <w:szCs w:val="18"/>
              </w:rPr>
              <w:t>Ricerca azione</w:t>
            </w:r>
          </w:p>
          <w:p w:rsidR="009A442A" w:rsidRPr="0096425D" w:rsidRDefault="009A442A" w:rsidP="009A442A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Whatsapp</w:t>
            </w:r>
            <w:proofErr w:type="spellEnd"/>
          </w:p>
          <w:p w:rsidR="009A442A" w:rsidRPr="0096425D" w:rsidRDefault="009A442A" w:rsidP="009A442A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Padlet</w:t>
            </w:r>
            <w:proofErr w:type="spellEnd"/>
          </w:p>
          <w:p w:rsidR="00B16BAE" w:rsidRPr="008510CE" w:rsidRDefault="009A442A" w:rsidP="009A44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6425D">
              <w:rPr>
                <w:rFonts w:ascii="Arial Narrow" w:eastAsia="Calibri" w:hAnsi="Arial Narrow" w:cs="Arial"/>
                <w:bCs/>
                <w:szCs w:val="18"/>
              </w:rPr>
              <w:t>Screenmatic</w:t>
            </w:r>
            <w:proofErr w:type="spellEnd"/>
          </w:p>
        </w:tc>
      </w:tr>
      <w:tr w:rsidR="00362F73" w:rsidTr="00004B73">
        <w:tc>
          <w:tcPr>
            <w:tcW w:w="2093" w:type="dxa"/>
            <w:shd w:val="clear" w:color="auto" w:fill="FFCF37"/>
          </w:tcPr>
          <w:p w:rsidR="00362F73" w:rsidRDefault="00831A4B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Risorse strutturali (spazi e contesti) e strumentali</w:t>
            </w:r>
          </w:p>
        </w:tc>
        <w:tc>
          <w:tcPr>
            <w:tcW w:w="7685" w:type="dxa"/>
            <w:gridSpan w:val="6"/>
          </w:tcPr>
          <w:p w:rsidR="00FC1B44" w:rsidRPr="009A442A" w:rsidRDefault="00FC1B44" w:rsidP="00FC1B44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9A442A">
              <w:rPr>
                <w:rFonts w:ascii="Arial Narrow" w:eastAsia="Calibri" w:hAnsi="Arial Narrow" w:cs="Arial"/>
                <w:bCs/>
                <w:szCs w:val="18"/>
              </w:rPr>
              <w:t xml:space="preserve">LIM ,computer, </w:t>
            </w:r>
            <w:proofErr w:type="spellStart"/>
            <w:r w:rsidRPr="009A442A">
              <w:rPr>
                <w:rFonts w:ascii="Arial Narrow" w:eastAsia="Calibri" w:hAnsi="Arial Narrow" w:cs="Arial"/>
                <w:bCs/>
                <w:szCs w:val="18"/>
              </w:rPr>
              <w:t>tablet</w:t>
            </w:r>
            <w:proofErr w:type="spellEnd"/>
            <w:r w:rsidRPr="009A442A">
              <w:rPr>
                <w:rFonts w:ascii="Arial Narrow" w:eastAsia="Calibri" w:hAnsi="Arial Narrow" w:cs="Arial"/>
                <w:bCs/>
                <w:szCs w:val="18"/>
              </w:rPr>
              <w:t xml:space="preserve">, </w:t>
            </w:r>
            <w:proofErr w:type="spellStart"/>
            <w:r w:rsidRPr="009A442A">
              <w:rPr>
                <w:rFonts w:ascii="Arial Narrow" w:eastAsia="Calibri" w:hAnsi="Arial Narrow" w:cs="Arial"/>
                <w:bCs/>
                <w:szCs w:val="18"/>
              </w:rPr>
              <w:t>iPad</w:t>
            </w:r>
            <w:proofErr w:type="spellEnd"/>
            <w:r w:rsidRPr="009A442A">
              <w:rPr>
                <w:rFonts w:ascii="Arial Narrow" w:eastAsia="Calibri" w:hAnsi="Arial Narrow" w:cs="Arial"/>
                <w:bCs/>
                <w:szCs w:val="18"/>
              </w:rPr>
              <w:t xml:space="preserve">, , </w:t>
            </w:r>
            <w:proofErr w:type="spellStart"/>
            <w:r w:rsidRPr="009A442A">
              <w:rPr>
                <w:rFonts w:ascii="Arial Narrow" w:eastAsia="Calibri" w:hAnsi="Arial Narrow" w:cs="Arial"/>
                <w:bCs/>
                <w:szCs w:val="18"/>
              </w:rPr>
              <w:t>smartphone</w:t>
            </w:r>
            <w:proofErr w:type="spellEnd"/>
            <w:r w:rsidRPr="009A442A">
              <w:rPr>
                <w:rFonts w:ascii="Arial Narrow" w:eastAsia="Calibri" w:hAnsi="Arial Narrow" w:cs="Arial"/>
                <w:bCs/>
                <w:szCs w:val="18"/>
              </w:rPr>
              <w:t>, altro dispositivo tecnologico.</w:t>
            </w:r>
          </w:p>
          <w:p w:rsidR="00362F73" w:rsidRPr="009A442A" w:rsidRDefault="00FC1B44" w:rsidP="00FC1B44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9A442A">
              <w:rPr>
                <w:rFonts w:ascii="Arial Narrow" w:eastAsia="Calibri" w:hAnsi="Arial Narrow" w:cs="Arial"/>
                <w:bCs/>
                <w:szCs w:val="18"/>
              </w:rPr>
              <w:t>Siti e blog didattici.</w:t>
            </w:r>
          </w:p>
        </w:tc>
      </w:tr>
      <w:tr w:rsidR="00362F73" w:rsidTr="00004B73">
        <w:tc>
          <w:tcPr>
            <w:tcW w:w="2093" w:type="dxa"/>
            <w:shd w:val="clear" w:color="auto" w:fill="FFCF37"/>
          </w:tcPr>
          <w:p w:rsidR="00787F0D" w:rsidRDefault="00787F0D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:rsidR="00362F73" w:rsidRDefault="00BF332F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Criteri di valutazione e m</w:t>
            </w: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odalità di verifica e valutazione</w:t>
            </w:r>
          </w:p>
        </w:tc>
        <w:tc>
          <w:tcPr>
            <w:tcW w:w="7685" w:type="dxa"/>
            <w:gridSpan w:val="6"/>
          </w:tcPr>
          <w:p w:rsidR="00BF332F" w:rsidRPr="009A442A" w:rsidRDefault="008510CE" w:rsidP="00BF332F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9A442A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r w:rsidR="00BF332F" w:rsidRPr="009A442A">
              <w:rPr>
                <w:rFonts w:ascii="Arial Narrow" w:eastAsia="Calibri" w:hAnsi="Arial Narrow" w:cs="Arial"/>
                <w:bCs/>
                <w:szCs w:val="18"/>
              </w:rPr>
              <w:t>Valutazione costante, trasparente e tempestiva, necessità di assicurare feedback continui sulla base dei quali regolare il processo di insegnamento/apprendimento.</w:t>
            </w:r>
          </w:p>
          <w:p w:rsidR="00BF332F" w:rsidRPr="009A442A" w:rsidRDefault="00BF332F" w:rsidP="00BF332F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9A442A">
              <w:rPr>
                <w:rFonts w:ascii="Arial Narrow" w:eastAsia="Calibri" w:hAnsi="Arial Narrow" w:cs="Arial"/>
                <w:bCs/>
                <w:szCs w:val="18"/>
              </w:rPr>
              <w:t xml:space="preserve">Valutazione formativa che consideri la qualità dei processi attivati,la disponibilità a cooperare e ad apprendere; il livello di responsabilità personale e di autonomia cooperativa; la capacità di autovalutazione. </w:t>
            </w:r>
          </w:p>
          <w:p w:rsidR="00362F73" w:rsidRPr="009A442A" w:rsidRDefault="00BF332F" w:rsidP="00831A4B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9A442A">
              <w:rPr>
                <w:rFonts w:ascii="Arial Narrow" w:eastAsia="Calibri" w:hAnsi="Arial Narrow" w:cs="Arial"/>
                <w:bCs/>
                <w:szCs w:val="18"/>
              </w:rPr>
              <w:t xml:space="preserve">Classi virtuali: condivisione materiali didattici, restituzione lavori svolti dagli studenti, possibile condivisione della correzione all’intero gruppo classe, creazione di  </w:t>
            </w:r>
            <w:proofErr w:type="spellStart"/>
            <w:r w:rsidRPr="009A442A">
              <w:rPr>
                <w:rFonts w:ascii="Arial Narrow" w:eastAsia="Calibri" w:hAnsi="Arial Narrow" w:cs="Arial"/>
                <w:bCs/>
                <w:szCs w:val="18"/>
              </w:rPr>
              <w:t>repository</w:t>
            </w:r>
            <w:proofErr w:type="spellEnd"/>
            <w:r w:rsidRPr="009A442A">
              <w:rPr>
                <w:rFonts w:ascii="Arial Narrow" w:eastAsia="Calibri" w:hAnsi="Arial Narrow" w:cs="Arial"/>
                <w:bCs/>
                <w:szCs w:val="18"/>
              </w:rPr>
              <w:t>.</w:t>
            </w:r>
          </w:p>
        </w:tc>
      </w:tr>
      <w:tr w:rsidR="00362F73" w:rsidTr="00004B73">
        <w:tc>
          <w:tcPr>
            <w:tcW w:w="2093" w:type="dxa"/>
            <w:shd w:val="clear" w:color="auto" w:fill="FFCF37"/>
          </w:tcPr>
          <w:p w:rsidR="00362F73" w:rsidRDefault="00831A4B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Eventuali note</w:t>
            </w:r>
          </w:p>
        </w:tc>
        <w:tc>
          <w:tcPr>
            <w:tcW w:w="7685" w:type="dxa"/>
            <w:gridSpan w:val="6"/>
          </w:tcPr>
          <w:p w:rsidR="00362F73" w:rsidRDefault="00362F73"/>
        </w:tc>
      </w:tr>
    </w:tbl>
    <w:p w:rsidR="00E56916" w:rsidRDefault="00E56916"/>
    <w:p w:rsidR="00B239B6" w:rsidRDefault="00B239B6" w:rsidP="00B239B6">
      <w:pPr>
        <w:spacing w:after="0" w:line="240" w:lineRule="auto"/>
        <w:rPr>
          <w:rFonts w:ascii="Arial Narrow" w:eastAsia="Calibri" w:hAnsi="Arial Narrow" w:cs="Arial"/>
          <w:sz w:val="18"/>
          <w:szCs w:val="18"/>
        </w:rPr>
      </w:pPr>
      <w:r>
        <w:rPr>
          <w:rFonts w:ascii="Arial Narrow" w:eastAsia="Calibri" w:hAnsi="Arial Narrow" w:cs="Arial"/>
          <w:sz w:val="18"/>
          <w:szCs w:val="18"/>
        </w:rPr>
        <w:t>Sciacca, li________________</w:t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</w:r>
      <w:r>
        <w:rPr>
          <w:rFonts w:ascii="Arial Narrow" w:eastAsia="Calibri" w:hAnsi="Arial Narrow" w:cs="Arial"/>
          <w:sz w:val="18"/>
          <w:szCs w:val="18"/>
        </w:rPr>
        <w:tab/>
        <w:t>Il/La docente</w:t>
      </w:r>
    </w:p>
    <w:p w:rsidR="00B239B6" w:rsidRDefault="00B239B6"/>
    <w:sectPr w:rsidR="00B239B6" w:rsidSect="00E56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5045"/>
    <w:multiLevelType w:val="hybridMultilevel"/>
    <w:tmpl w:val="64D4B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C3DD5"/>
    <w:multiLevelType w:val="hybridMultilevel"/>
    <w:tmpl w:val="BBE840AE"/>
    <w:lvl w:ilvl="0" w:tplc="0410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>
    <w:nsid w:val="67FB461F"/>
    <w:multiLevelType w:val="hybridMultilevel"/>
    <w:tmpl w:val="ABFA3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76AC8"/>
    <w:multiLevelType w:val="multilevel"/>
    <w:tmpl w:val="81A2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14121"/>
    <w:rsid w:val="00004B73"/>
    <w:rsid w:val="000422CD"/>
    <w:rsid w:val="00047B9E"/>
    <w:rsid w:val="000A6175"/>
    <w:rsid w:val="000D44D5"/>
    <w:rsid w:val="001164DC"/>
    <w:rsid w:val="001C270E"/>
    <w:rsid w:val="00203444"/>
    <w:rsid w:val="00235657"/>
    <w:rsid w:val="002E1D5A"/>
    <w:rsid w:val="00314121"/>
    <w:rsid w:val="003375BD"/>
    <w:rsid w:val="00362F73"/>
    <w:rsid w:val="00370594"/>
    <w:rsid w:val="0038334F"/>
    <w:rsid w:val="003B1C04"/>
    <w:rsid w:val="00434299"/>
    <w:rsid w:val="00460E8C"/>
    <w:rsid w:val="00481ED1"/>
    <w:rsid w:val="004E7B4F"/>
    <w:rsid w:val="0050753D"/>
    <w:rsid w:val="006521C0"/>
    <w:rsid w:val="006E4A0A"/>
    <w:rsid w:val="00787F0D"/>
    <w:rsid w:val="007A4640"/>
    <w:rsid w:val="007B3427"/>
    <w:rsid w:val="007D5EEE"/>
    <w:rsid w:val="00807FE6"/>
    <w:rsid w:val="00831A4B"/>
    <w:rsid w:val="008510CE"/>
    <w:rsid w:val="00857031"/>
    <w:rsid w:val="008673CB"/>
    <w:rsid w:val="008B1463"/>
    <w:rsid w:val="008B458C"/>
    <w:rsid w:val="008F2666"/>
    <w:rsid w:val="00927244"/>
    <w:rsid w:val="009A2199"/>
    <w:rsid w:val="009A442A"/>
    <w:rsid w:val="009C253F"/>
    <w:rsid w:val="00A24AF9"/>
    <w:rsid w:val="00AD3732"/>
    <w:rsid w:val="00B1565E"/>
    <w:rsid w:val="00B16BAE"/>
    <w:rsid w:val="00B239B6"/>
    <w:rsid w:val="00B32CED"/>
    <w:rsid w:val="00B42630"/>
    <w:rsid w:val="00B903CA"/>
    <w:rsid w:val="00BE5CEF"/>
    <w:rsid w:val="00BF0815"/>
    <w:rsid w:val="00BF332F"/>
    <w:rsid w:val="00C20E03"/>
    <w:rsid w:val="00C41B4C"/>
    <w:rsid w:val="00C614C3"/>
    <w:rsid w:val="00D46BFA"/>
    <w:rsid w:val="00D565D3"/>
    <w:rsid w:val="00DC642D"/>
    <w:rsid w:val="00DD299C"/>
    <w:rsid w:val="00E02175"/>
    <w:rsid w:val="00E143B7"/>
    <w:rsid w:val="00E2192A"/>
    <w:rsid w:val="00E43E4F"/>
    <w:rsid w:val="00E56916"/>
    <w:rsid w:val="00F11E04"/>
    <w:rsid w:val="00F21065"/>
    <w:rsid w:val="00F25477"/>
    <w:rsid w:val="00F97281"/>
    <w:rsid w:val="00FA0062"/>
    <w:rsid w:val="00FC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9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4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2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Utente_Lenovo</dc:creator>
  <cp:lastModifiedBy>vitacara@vodafone.it</cp:lastModifiedBy>
  <cp:revision>2</cp:revision>
  <dcterms:created xsi:type="dcterms:W3CDTF">2021-09-06T10:12:00Z</dcterms:created>
  <dcterms:modified xsi:type="dcterms:W3CDTF">2021-09-06T10:12:00Z</dcterms:modified>
</cp:coreProperties>
</file>